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9" w:rsidRPr="001444F9" w:rsidRDefault="001444F9" w:rsidP="001444F9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/1</w:t>
      </w:r>
    </w:p>
    <w:p w:rsidR="009665BA" w:rsidRPr="002532FB" w:rsidRDefault="009665BA" w:rsidP="001444F9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2532FB">
        <w:rPr>
          <w:rFonts w:ascii="TH SarabunPSK" w:hAnsi="TH SarabunPSK" w:cs="TH SarabunPSK"/>
          <w:b/>
          <w:bCs/>
          <w:cs/>
        </w:rPr>
        <w:t>แบบประเมิน</w:t>
      </w:r>
      <w:r w:rsidR="008F3083" w:rsidRPr="002532FB">
        <w:rPr>
          <w:rFonts w:ascii="TH SarabunPSK" w:hAnsi="TH SarabunPSK" w:cs="TH SarabunPSK"/>
          <w:b/>
          <w:bCs/>
          <w:cs/>
        </w:rPr>
        <w:t>งานวิจัย</w:t>
      </w:r>
    </w:p>
    <w:p w:rsidR="00205938" w:rsidRPr="003E31FF" w:rsidRDefault="008F3083" w:rsidP="001444F9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b/>
          <w:bCs/>
          <w:cs/>
        </w:rPr>
        <w:t>งานวิจัย</w:t>
      </w:r>
      <w:r w:rsidR="009665BA" w:rsidRPr="003E31FF">
        <w:rPr>
          <w:rFonts w:ascii="TH SarabunPSK" w:hAnsi="TH SarabunPSK" w:cs="TH SarabunPSK"/>
          <w:b/>
          <w:bCs/>
          <w:cs/>
        </w:rPr>
        <w:t xml:space="preserve"> </w:t>
      </w:r>
      <w:r w:rsidR="0071534A" w:rsidRPr="003E31FF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</w:t>
      </w:r>
    </w:p>
    <w:p w:rsidR="0071534A" w:rsidRPr="003E31FF" w:rsidRDefault="0071534A" w:rsidP="001444F9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71534A" w:rsidRPr="003E31FF" w:rsidRDefault="0071534A" w:rsidP="001444F9">
      <w:pPr>
        <w:tabs>
          <w:tab w:val="left" w:pos="450"/>
        </w:tabs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37563A" w:rsidRPr="003E31FF" w:rsidRDefault="009665BA" w:rsidP="001444F9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i/>
          <w:iCs/>
          <w:cs/>
        </w:rPr>
      </w:pPr>
      <w:r w:rsidRPr="003E31FF">
        <w:rPr>
          <w:rFonts w:ascii="TH SarabunPSK" w:hAnsi="TH SarabunPSK" w:cs="TH SarabunPSK"/>
          <w:b/>
          <w:bCs/>
          <w:cs/>
        </w:rPr>
        <w:t xml:space="preserve">ร้อยละของผลงานของผู้เสนอขอ </w:t>
      </w:r>
      <w:r w:rsidR="0071534A" w:rsidRPr="003E31FF">
        <w:rPr>
          <w:rFonts w:ascii="TH SarabunPSK" w:hAnsi="TH SarabunPSK" w:cs="TH SarabunPSK"/>
          <w:i/>
          <w:iCs/>
          <w:cs/>
        </w:rPr>
        <w:t>................................</w:t>
      </w:r>
    </w:p>
    <w:p w:rsidR="009665BA" w:rsidRPr="003E31FF" w:rsidRDefault="009665BA" w:rsidP="001444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B70ED4" w:rsidRPr="003E31FF" w:rsidRDefault="00B70ED4" w:rsidP="001444F9">
      <w:pPr>
        <w:spacing w:after="0" w:line="240" w:lineRule="auto"/>
        <w:ind w:right="-188"/>
        <w:rPr>
          <w:rFonts w:ascii="TH SarabunPSK" w:hAnsi="TH SarabunPSK" w:cs="TH SarabunPSK"/>
          <w:cs/>
        </w:rPr>
      </w:pPr>
      <w:r w:rsidRPr="003E31FF">
        <w:rPr>
          <w:rFonts w:ascii="TH SarabunPSK" w:hAnsi="TH SarabunPSK" w:cs="TH SarabunPSK"/>
          <w:cs/>
        </w:rPr>
        <w:tab/>
      </w:r>
      <w:r w:rsidR="007A0478" w:rsidRPr="003E31FF">
        <w:rPr>
          <w:rFonts w:ascii="TH SarabunPSK" w:hAnsi="TH SarabunPSK" w:cs="TH SarabunPSK"/>
          <w:b/>
          <w:bCs/>
          <w:cs/>
        </w:rPr>
        <w:t>คำนิยาม</w:t>
      </w:r>
      <w:r w:rsidR="003D6387" w:rsidRPr="003E31FF">
        <w:rPr>
          <w:rFonts w:ascii="TH SarabunPSK" w:hAnsi="TH SarabunPSK" w:cs="TH SarabunPSK"/>
        </w:rPr>
        <w:t xml:space="preserve"> : </w:t>
      </w:r>
      <w:r w:rsidR="008F3083" w:rsidRPr="003E31FF">
        <w:rPr>
          <w:rFonts w:ascii="TH SarabunPSK" w:hAnsi="TH SarabunPSK" w:cs="TH SarabunPSK"/>
          <w:cs/>
        </w:rPr>
        <w:t>งานศึกษาหรืองานค้นคว้าอย่างมีระบบด้วยวิธีวิทยาการวิจัยที่เป็นที่ยอมรับในสาขาวิชานั้น ๆ และมีวัตถุประสงค์ที่ชัดเจนเพื่อให้ได้มาซึ่งข้อมูลคำตอบหรือข้อสรุปรวมที่จะนำไปสู่ความก้าวหน้าทางวิชาการ หรือเอื้อต่อการนำวิชาการไปประยุกต์</w:t>
      </w:r>
    </w:p>
    <w:p w:rsidR="00F81F80" w:rsidRPr="003E31FF" w:rsidRDefault="002232D9" w:rsidP="001444F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t>1)</w:t>
      </w:r>
      <w:r w:rsidR="00A17948" w:rsidRPr="003E31FF">
        <w:rPr>
          <w:rFonts w:ascii="TH SarabunPSK" w:hAnsi="TH SarabunPSK" w:cs="TH SarabunPSK"/>
          <w:b/>
          <w:bCs/>
          <w:cs/>
        </w:rPr>
        <w:t xml:space="preserve"> </w:t>
      </w:r>
      <w:r w:rsidR="00DF6F82" w:rsidRPr="003E31FF">
        <w:rPr>
          <w:rFonts w:ascii="TH SarabunPSK" w:hAnsi="TH SarabunPSK" w:cs="TH SarabunPSK"/>
          <w:b/>
          <w:bCs/>
          <w:cs/>
        </w:rPr>
        <w:t>การพิจ</w:t>
      </w:r>
      <w:r w:rsidR="00C25E8E" w:rsidRPr="003E31FF">
        <w:rPr>
          <w:rFonts w:ascii="TH SarabunPSK" w:hAnsi="TH SarabunPSK" w:cs="TH SarabunPSK"/>
          <w:b/>
          <w:bCs/>
          <w:cs/>
        </w:rPr>
        <w:t>ารณา</w:t>
      </w:r>
      <w:r w:rsidR="008F3083" w:rsidRPr="003E31FF">
        <w:rPr>
          <w:rFonts w:ascii="TH SarabunPSK" w:hAnsi="TH SarabunPSK" w:cs="TH SarabunPSK"/>
          <w:b/>
          <w:bCs/>
          <w:cs/>
        </w:rPr>
        <w:t>ผลงานวิจัย</w:t>
      </w:r>
      <w:r w:rsidR="007344FE" w:rsidRPr="003E31FF">
        <w:rPr>
          <w:rFonts w:ascii="TH SarabunPSK" w:hAnsi="TH SarabunPSK" w:cs="TH SarabunPSK"/>
          <w:b/>
          <w:bCs/>
        </w:rPr>
        <w:t xml:space="preserve"> </w:t>
      </w:r>
      <w:r w:rsidR="007344FE" w:rsidRPr="003E31FF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ลงในช่องว่างหากท่านคิดว่า</w:t>
      </w:r>
      <w:r w:rsidR="008F3083" w:rsidRPr="003E31FF">
        <w:rPr>
          <w:rFonts w:ascii="TH SarabunPSK" w:hAnsi="TH SarabunPSK" w:cs="TH SarabunPSK"/>
          <w:b/>
          <w:bCs/>
          <w:cs/>
        </w:rPr>
        <w:t>ผลงานวิจัย</w:t>
      </w:r>
      <w:r w:rsidR="00900089" w:rsidRPr="003E31FF">
        <w:rPr>
          <w:rFonts w:ascii="TH SarabunPSK" w:hAnsi="TH SarabunPSK" w:cs="TH SarabunPSK"/>
          <w:b/>
          <w:bCs/>
          <w:cs/>
        </w:rPr>
        <w:t>มี</w:t>
      </w:r>
      <w:r w:rsidR="007344FE" w:rsidRPr="003E31FF">
        <w:rPr>
          <w:rFonts w:ascii="TH SarabunPSK" w:hAnsi="TH SarabunPSK" w:cs="TH SarabunPSK"/>
          <w:b/>
          <w:bCs/>
          <w:cs/>
        </w:rPr>
        <w:t>คุณสมบัติเช่นนั้น)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2504"/>
        <w:gridCol w:w="756"/>
        <w:gridCol w:w="851"/>
      </w:tblGrid>
      <w:tr w:rsidR="00E355E7" w:rsidRPr="003E31FF" w:rsidTr="00AA3FF1">
        <w:trPr>
          <w:trHeight w:val="346"/>
        </w:trPr>
        <w:tc>
          <w:tcPr>
            <w:tcW w:w="7857" w:type="dxa"/>
            <w:gridSpan w:val="2"/>
            <w:vMerge w:val="restart"/>
            <w:vAlign w:val="center"/>
          </w:tcPr>
          <w:p w:rsidR="00E355E7" w:rsidRPr="003E31FF" w:rsidRDefault="00E355E7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31F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607" w:type="dxa"/>
            <w:gridSpan w:val="2"/>
            <w:vAlign w:val="center"/>
          </w:tcPr>
          <w:p w:rsidR="00E355E7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31FF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  <w:vMerge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31FF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E31FF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</w:rPr>
            </w:pPr>
            <w:r w:rsidRPr="003E31FF">
              <w:rPr>
                <w:rFonts w:ascii="TH SarabunPSK" w:hAnsi="TH SarabunPSK" w:cs="TH SarabunPSK"/>
              </w:rPr>
              <w:t>1.</w:t>
            </w:r>
            <w:r w:rsidRPr="003E31FF">
              <w:rPr>
                <w:rFonts w:ascii="TH SarabunPSK" w:hAnsi="TH SarabunPSK" w:cs="TH SarabunPSK"/>
                <w:cs/>
              </w:rPr>
              <w:t xml:space="preserve"> เป็น</w:t>
            </w:r>
            <w:r w:rsidR="008F3083" w:rsidRPr="003E31FF">
              <w:rPr>
                <w:rFonts w:ascii="TH SarabunPSK" w:hAnsi="TH SarabunPSK" w:cs="TH SarabunPSK"/>
                <w:cs/>
              </w:rPr>
              <w:t>งานวิจัยที่มีกระบวนการวิจัยทุกขั้นตอนถูกต้องเหมาะสมในระเบียบวิธีวิจัย คือ</w:t>
            </w:r>
          </w:p>
          <w:p w:rsidR="008F3083" w:rsidRPr="003E31FF" w:rsidRDefault="008F3083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   มีวัตถุประสงค์ สมมติฐาน ขอบเขต และขั้นตอนการวิจัย ทฤษฎีหรือกรอบแนวคิด สรุปและอภิปรายผล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</w:rPr>
            </w:pPr>
            <w:r w:rsidRPr="003E31FF">
              <w:rPr>
                <w:rFonts w:ascii="TH SarabunPSK" w:hAnsi="TH SarabunPSK" w:cs="TH SarabunPSK"/>
                <w:cs/>
              </w:rPr>
              <w:t>2.</w:t>
            </w:r>
            <w:r w:rsidRPr="003E31FF">
              <w:rPr>
                <w:rFonts w:ascii="TH SarabunPSK" w:hAnsi="TH SarabunPSK" w:cs="TH SarabunPSK"/>
              </w:rPr>
              <w:t xml:space="preserve"> </w:t>
            </w:r>
            <w:r w:rsidR="008F3083" w:rsidRPr="003E31FF">
              <w:rPr>
                <w:rFonts w:ascii="TH SarabunPSK" w:hAnsi="TH SarabunPSK" w:cs="TH SarabunPSK"/>
                <w:cs/>
              </w:rPr>
              <w:t>มีการนำเสนอและเรียบเรียงอย่างชัดเจนตามลำดับขั้นตอน มีการอ้างอิงที่ชัดเจน มีความ</w:t>
            </w:r>
          </w:p>
          <w:p w:rsidR="008F3083" w:rsidRPr="003E31FF" w:rsidRDefault="008F3083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    เชื่อมโยงและการสรุปประเด็น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8F3083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>3. เป็นประโยชน์ด้านวิชาการหรือสามารถนำไปประยุกต์ใช้ได้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4. </w:t>
            </w:r>
            <w:r w:rsidR="008F3083" w:rsidRPr="003E31FF">
              <w:rPr>
                <w:rFonts w:ascii="TH SarabunPSK" w:hAnsi="TH SarabunPSK" w:cs="TH SarabunPSK"/>
                <w:cs/>
              </w:rPr>
              <w:t>เป็นผลงานที่แสดงถึงการวิเคราะห์และนำเสนอผลเป็นความรู้ใหม่ที่ลึกซึ้งกว่างานเดิมที่เคยมีผู้ศึกษาแล้ว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5. </w:t>
            </w:r>
            <w:r w:rsidR="008F3083" w:rsidRPr="003E31FF">
              <w:rPr>
                <w:rFonts w:ascii="TH SarabunPSK" w:hAnsi="TH SarabunPSK" w:cs="TH SarabunPSK"/>
                <w:cs/>
              </w:rPr>
              <w:t>เป็นประโยชน์ด้านวิชาการอย่างกว้างขวางหรือสามารถนำไปประยุกต์ได้อย่างแพร่หลาย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6. </w:t>
            </w:r>
            <w:r w:rsidR="008F3083" w:rsidRPr="003E31FF">
              <w:rPr>
                <w:rFonts w:ascii="TH SarabunPSK" w:hAnsi="TH SarabunPSK" w:cs="TH SarabunPSK"/>
                <w:cs/>
              </w:rPr>
              <w:t>เป็นงานริเริ่มบุกเบิกที่มีคุณค่ายิ่ง และมีการสังเคราะห์อย่างลึกซึ้งจนทำให้เป็นการสร้างองค์ความรู้ใหม่ (</w:t>
            </w:r>
            <w:r w:rsidR="008F3083" w:rsidRPr="003E31FF">
              <w:rPr>
                <w:rFonts w:ascii="TH SarabunPSK" w:hAnsi="TH SarabunPSK" w:cs="TH SarabunPSK"/>
              </w:rPr>
              <w:t xml:space="preserve">Body of Knowledge) </w:t>
            </w:r>
            <w:r w:rsidR="008F3083" w:rsidRPr="003E31FF">
              <w:rPr>
                <w:rFonts w:ascii="TH SarabunPSK" w:hAnsi="TH SarabunPSK" w:cs="TH SarabunPSK"/>
                <w:cs/>
              </w:rPr>
              <w:t>ในเรื่องใดเรื่องหนึ่ง ทำให้เกิดความก้าวหน้าทางวิชาการชัดเจน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AA3FF1">
        <w:trPr>
          <w:trHeight w:val="346"/>
        </w:trPr>
        <w:tc>
          <w:tcPr>
            <w:tcW w:w="7857" w:type="dxa"/>
            <w:gridSpan w:val="2"/>
          </w:tcPr>
          <w:p w:rsidR="00E917F4" w:rsidRPr="003E31FF" w:rsidRDefault="00E917F4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 xml:space="preserve">7. </w:t>
            </w:r>
            <w:r w:rsidR="008F3083" w:rsidRPr="003E31FF">
              <w:rPr>
                <w:rFonts w:ascii="TH SarabunPSK" w:hAnsi="TH SarabunPSK" w:cs="TH SarabunPSK"/>
                <w:cs/>
              </w:rPr>
              <w:t>เป็นที่ยอมรับและได้รับการอ้างอิงอย่างกว้างขวางในวงวิชาการหรือวิชาชีพที่เกี่ยวข้องในระดับชาติ</w:t>
            </w:r>
          </w:p>
        </w:tc>
        <w:tc>
          <w:tcPr>
            <w:tcW w:w="756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E917F4" w:rsidRPr="003E31FF" w:rsidRDefault="00E917F4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083" w:rsidRPr="003E31FF" w:rsidTr="00AA3FF1">
        <w:trPr>
          <w:trHeight w:val="346"/>
        </w:trPr>
        <w:tc>
          <w:tcPr>
            <w:tcW w:w="7857" w:type="dxa"/>
            <w:gridSpan w:val="2"/>
          </w:tcPr>
          <w:p w:rsidR="008F3083" w:rsidRPr="003E31FF" w:rsidRDefault="008F3083" w:rsidP="001444F9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3E31FF">
              <w:rPr>
                <w:rFonts w:ascii="TH SarabunPSK" w:hAnsi="TH SarabunPSK" w:cs="TH SarabunPSK"/>
                <w:cs/>
              </w:rPr>
              <w:t>8. เป็นที่ยอมรับและได้รับการอ้างอิงอย่างกว้างขวางในวงวิชาการหรือวิชาชีพที่เกี่ยวข้องในระดับนานาชาติ</w:t>
            </w:r>
          </w:p>
        </w:tc>
        <w:tc>
          <w:tcPr>
            <w:tcW w:w="756" w:type="dxa"/>
            <w:vAlign w:val="center"/>
          </w:tcPr>
          <w:p w:rsidR="008F3083" w:rsidRPr="003E31FF" w:rsidRDefault="008F3083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8F3083" w:rsidRPr="003E31FF" w:rsidRDefault="008F3083" w:rsidP="001444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17F4" w:rsidRPr="003E31FF" w:rsidTr="00CC3D10">
        <w:trPr>
          <w:trHeight w:val="62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E917F4" w:rsidRPr="003E31FF" w:rsidRDefault="00E917F4" w:rsidP="001444F9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31FF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ผลงานวิจัย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>โดยรวม</w:t>
            </w:r>
          </w:p>
          <w:p w:rsidR="00E917F4" w:rsidRPr="003E31FF" w:rsidRDefault="00E917F4" w:rsidP="001444F9">
            <w:pPr>
              <w:ind w:left="284" w:hanging="284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7F4" w:rsidRPr="003E31FF" w:rsidRDefault="003E31FF" w:rsidP="001444F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E917F4" w:rsidRPr="003E31FF">
              <w:rPr>
                <w:rFonts w:ascii="TH SarabunPSK" w:hAnsi="TH SarabunPSK" w:cs="TH SarabunPSK"/>
                <w:b/>
                <w:bCs/>
                <w:cs/>
              </w:rPr>
              <w:t xml:space="preserve"> อยู่ในเกณฑ์ผ่าน ระดับ</w:t>
            </w:r>
          </w:p>
          <w:p w:rsidR="00E917F4" w:rsidRPr="003E31FF" w:rsidRDefault="00E917F4" w:rsidP="001444F9">
            <w:pPr>
              <w:rPr>
                <w:rFonts w:ascii="TH SarabunPSK" w:hAnsi="TH SarabunPSK" w:cs="TH SarabunPSK"/>
                <w:b/>
                <w:bCs/>
              </w:rPr>
            </w:pPr>
            <w:r w:rsidRPr="003E31F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1-3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)   </w:t>
            </w:r>
          </w:p>
          <w:p w:rsidR="00E917F4" w:rsidRPr="003E31FF" w:rsidRDefault="00E917F4" w:rsidP="001444F9">
            <w:pPr>
              <w:rPr>
                <w:rFonts w:ascii="TH SarabunPSK" w:hAnsi="TH SarabunPSK" w:cs="TH SarabunPSK"/>
                <w:b/>
                <w:bCs/>
              </w:rPr>
            </w:pPr>
            <w:r w:rsidRPr="003E31F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1-5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</w:p>
          <w:p w:rsidR="00E917F4" w:rsidRPr="003E31FF" w:rsidRDefault="00E917F4" w:rsidP="001444F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E31FF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3E31F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 ดีเด่น (มีข้อ 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1-6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 และข้อ 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 xml:space="preserve"> หรือ </w:t>
            </w:r>
            <w:r w:rsidR="008F3083" w:rsidRPr="003E31FF">
              <w:rPr>
                <w:rFonts w:ascii="TH SarabunPSK" w:hAnsi="TH SarabunPSK" w:cs="TH SarabunPSK"/>
                <w:b/>
                <w:bCs/>
                <w:cs/>
              </w:rPr>
              <w:t>8</w:t>
            </w:r>
            <w:r w:rsidRPr="003E31F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E917F4" w:rsidRPr="003E31FF" w:rsidTr="00CC3D10">
        <w:trPr>
          <w:trHeight w:val="62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E917F4" w:rsidRPr="003E31FF" w:rsidRDefault="00E917F4" w:rsidP="001444F9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F4" w:rsidRPr="003E31FF" w:rsidRDefault="003E31FF" w:rsidP="001444F9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E917F4" w:rsidRPr="003E31FF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4E7BC0" w:rsidRPr="003E31FF" w:rsidRDefault="004E7BC0" w:rsidP="001444F9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</w:rPr>
      </w:pPr>
    </w:p>
    <w:p w:rsidR="008F3083" w:rsidRPr="002E4457" w:rsidRDefault="008F3083" w:rsidP="001444F9">
      <w:pPr>
        <w:spacing w:after="0" w:line="240" w:lineRule="auto"/>
        <w:ind w:left="284" w:hanging="28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917F4" w:rsidRPr="003E31FF" w:rsidRDefault="00E917F4" w:rsidP="001444F9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lastRenderedPageBreak/>
        <w:t>หมายเหตุ</w:t>
      </w:r>
    </w:p>
    <w:p w:rsidR="00C77DCC" w:rsidRPr="003E31FF" w:rsidRDefault="00E917F4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 xml:space="preserve">          </w:t>
      </w:r>
      <w:r w:rsidR="008F3083" w:rsidRPr="003E31FF">
        <w:rPr>
          <w:rFonts w:ascii="TH SarabunPSK" w:hAnsi="TH SarabunPSK" w:cs="TH SarabunPSK"/>
          <w:cs/>
        </w:rPr>
        <w:tab/>
      </w:r>
      <w:r w:rsidR="0071534A" w:rsidRPr="003E31FF">
        <w:rPr>
          <w:rFonts w:ascii="TH SarabunPSK" w:hAnsi="TH SarabunPSK" w:cs="TH SarabunPSK"/>
          <w:cs/>
        </w:rPr>
        <w:t>อาจารย์สาธิตชำนาญการพิเศษ</w:t>
      </w:r>
      <w:r w:rsidR="0071534A" w:rsidRPr="003E31FF">
        <w:rPr>
          <w:rFonts w:ascii="TH SarabunPSK" w:hAnsi="TH SarabunPSK" w:cs="TH SarabunPSK"/>
          <w:cs/>
        </w:rPr>
        <w:tab/>
      </w:r>
      <w:r w:rsidRPr="003E31FF">
        <w:rPr>
          <w:rFonts w:ascii="TH SarabunPSK" w:hAnsi="TH SarabunPSK" w:cs="TH SarabunPSK"/>
        </w:rPr>
        <w:tab/>
      </w:r>
      <w:r w:rsidRPr="003E31FF">
        <w:rPr>
          <w:rFonts w:ascii="TH SarabunPSK" w:hAnsi="TH SarabunPSK" w:cs="TH SarabunPSK"/>
        </w:rPr>
        <w:tab/>
      </w:r>
      <w:r w:rsidRPr="003E31FF">
        <w:rPr>
          <w:rFonts w:ascii="TH SarabunPSK" w:hAnsi="TH SarabunPSK" w:cs="TH SarabunPSK"/>
          <w:cs/>
        </w:rPr>
        <w:t>เกณฑ์ผ่านคือระดับ</w:t>
      </w:r>
      <w:r w:rsidRPr="003E31FF">
        <w:rPr>
          <w:rFonts w:ascii="TH SarabunPSK" w:hAnsi="TH SarabunPSK" w:cs="TH SarabunPSK"/>
          <w:u w:val="single"/>
          <w:cs/>
        </w:rPr>
        <w:t>ดี</w:t>
      </w:r>
      <w:r w:rsidRPr="003E31FF">
        <w:rPr>
          <w:rFonts w:ascii="TH SarabunPSK" w:hAnsi="TH SarabunPSK" w:cs="TH SarabunPSK"/>
          <w:cs/>
        </w:rPr>
        <w:br/>
        <w:t xml:space="preserve">          </w:t>
      </w:r>
      <w:r w:rsidR="008F3083" w:rsidRPr="003E31FF">
        <w:rPr>
          <w:rFonts w:ascii="TH SarabunPSK" w:hAnsi="TH SarabunPSK" w:cs="TH SarabunPSK"/>
          <w:cs/>
        </w:rPr>
        <w:tab/>
      </w:r>
      <w:r w:rsidR="0071534A" w:rsidRPr="003E31FF">
        <w:rPr>
          <w:rFonts w:ascii="TH SarabunPSK" w:hAnsi="TH SarabunPSK" w:cs="TH SarabunPSK"/>
          <w:cs/>
        </w:rPr>
        <w:t xml:space="preserve">อาจารย์สาธิตเชี่ยวชาญ </w:t>
      </w:r>
      <w:r w:rsidR="00C77DCC" w:rsidRPr="003E31FF">
        <w:rPr>
          <w:rFonts w:ascii="TH SarabunPSK" w:hAnsi="TH SarabunPSK" w:cs="TH SarabunPSK"/>
        </w:rPr>
        <w:tab/>
      </w:r>
      <w:r w:rsidR="00C77DCC" w:rsidRPr="003E31FF">
        <w:rPr>
          <w:rFonts w:ascii="TH SarabunPSK" w:hAnsi="TH SarabunPSK" w:cs="TH SarabunPSK"/>
        </w:rPr>
        <w:tab/>
      </w:r>
      <w:r w:rsidR="00C77DCC" w:rsidRPr="003E31FF">
        <w:rPr>
          <w:rFonts w:ascii="TH SarabunPSK" w:hAnsi="TH SarabunPSK" w:cs="TH SarabunPSK"/>
        </w:rPr>
        <w:tab/>
      </w:r>
      <w:r w:rsidR="00C77DCC" w:rsidRPr="003E31FF">
        <w:rPr>
          <w:rFonts w:ascii="TH SarabunPSK" w:hAnsi="TH SarabunPSK" w:cs="TH SarabunPSK"/>
        </w:rPr>
        <w:tab/>
      </w:r>
      <w:r w:rsidR="00C77DCC" w:rsidRPr="003E31FF">
        <w:rPr>
          <w:rFonts w:ascii="TH SarabunPSK" w:hAnsi="TH SarabunPSK" w:cs="TH SarabunPSK"/>
          <w:cs/>
        </w:rPr>
        <w:t>เกณฑ์ผ่านคือระดับ</w:t>
      </w:r>
      <w:r w:rsidR="00C77DCC" w:rsidRPr="003E31FF">
        <w:rPr>
          <w:rFonts w:ascii="TH SarabunPSK" w:hAnsi="TH SarabunPSK" w:cs="TH SarabunPSK"/>
          <w:u w:val="single"/>
          <w:cs/>
        </w:rPr>
        <w:t>ดีมาก</w:t>
      </w:r>
    </w:p>
    <w:p w:rsidR="007A13D7" w:rsidRPr="003E31FF" w:rsidRDefault="00C77DCC" w:rsidP="001444F9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3E31FF">
        <w:rPr>
          <w:rFonts w:ascii="TH SarabunPSK" w:hAnsi="TH SarabunPSK" w:cs="TH SarabunPSK"/>
          <w:color w:val="000000" w:themeColor="text1"/>
          <w:cs/>
        </w:rPr>
        <w:tab/>
      </w:r>
      <w:r w:rsidR="0071534A" w:rsidRPr="003E31FF">
        <w:rPr>
          <w:rFonts w:ascii="TH SarabunPSK" w:hAnsi="TH SarabunPSK" w:cs="TH SarabunPSK"/>
          <w:color w:val="000000" w:themeColor="text1"/>
          <w:cs/>
        </w:rPr>
        <w:t>อาจารย์สาธิตเชี่ยวชาญพิเศษ</w:t>
      </w:r>
    </w:p>
    <w:p w:rsidR="008F3083" w:rsidRPr="003E31FF" w:rsidRDefault="007A13D7" w:rsidP="001444F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3E31FF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Pr="003E31FF">
        <w:rPr>
          <w:rFonts w:ascii="TH SarabunPSK" w:hAnsi="TH SarabunPSK" w:cs="TH SarabunPSK"/>
          <w:color w:val="000000" w:themeColor="text1"/>
          <w:szCs w:val="32"/>
        </w:rPr>
        <w:t>2</w:t>
      </w:r>
      <w:r w:rsidR="00864F53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864F53">
        <w:rPr>
          <w:rFonts w:ascii="TH SarabunPSK" w:hAnsi="TH SarabunPSK" w:cs="TH SarabunPSK"/>
          <w:color w:val="000000" w:themeColor="text1"/>
          <w:szCs w:val="32"/>
        </w:rPr>
        <w:t>7.</w:t>
      </w:r>
      <w:r w:rsidR="0090025F">
        <w:rPr>
          <w:rFonts w:ascii="TH SarabunPSK" w:hAnsi="TH SarabunPSK" w:cs="TH SarabunPSK"/>
          <w:color w:val="000000" w:themeColor="text1"/>
          <w:szCs w:val="32"/>
        </w:rPr>
        <w:t>3</w:t>
      </w:r>
      <w:r w:rsidRPr="003E31FF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864F53">
        <w:rPr>
          <w:rFonts w:ascii="TH SarabunPSK" w:hAnsi="TH SarabunPSK" w:cs="TH SarabunPSK" w:hint="cs"/>
          <w:color w:val="000000" w:themeColor="text1"/>
          <w:szCs w:val="32"/>
          <w:cs/>
        </w:rPr>
        <w:t>ก</w:t>
      </w:r>
      <w:r w:rsidRPr="003E31FF">
        <w:rPr>
          <w:rFonts w:ascii="TH SarabunPSK" w:hAnsi="TH SarabunPSK" w:cs="TH SarabunPSK"/>
          <w:color w:val="000000" w:themeColor="text1"/>
          <w:szCs w:val="32"/>
        </w:rPr>
        <w:t xml:space="preserve">) </w:t>
      </w:r>
      <w:r w:rsidRPr="003E31FF">
        <w:rPr>
          <w:rFonts w:ascii="TH SarabunPSK" w:hAnsi="TH SarabunPSK" w:cs="TH SarabunPSK"/>
          <w:color w:val="000000" w:themeColor="text1"/>
          <w:szCs w:val="32"/>
          <w:cs/>
        </w:rPr>
        <w:t>และ (</w:t>
      </w:r>
      <w:r w:rsidR="00864F53">
        <w:rPr>
          <w:rFonts w:ascii="TH SarabunPSK" w:hAnsi="TH SarabunPSK" w:cs="TH SarabunPSK" w:hint="cs"/>
          <w:color w:val="000000" w:themeColor="text1"/>
          <w:szCs w:val="32"/>
          <w:cs/>
        </w:rPr>
        <w:t>ข</w:t>
      </w:r>
      <w:r w:rsidRPr="003E31FF">
        <w:rPr>
          <w:rFonts w:ascii="TH SarabunPSK" w:hAnsi="TH SarabunPSK" w:cs="TH SarabunPSK"/>
          <w:color w:val="000000" w:themeColor="text1"/>
          <w:szCs w:val="32"/>
        </w:rPr>
        <w:t>)</w:t>
      </w:r>
      <w:r w:rsidRPr="003E31FF">
        <w:rPr>
          <w:rFonts w:ascii="TH SarabunPSK" w:hAnsi="TH SarabunPSK" w:cs="TH SarabunPSK"/>
          <w:color w:val="000000" w:themeColor="text1"/>
          <w:szCs w:val="32"/>
        </w:rPr>
        <w:tab/>
      </w:r>
      <w:r w:rsidR="00E917F4" w:rsidRPr="003E31FF">
        <w:rPr>
          <w:rFonts w:ascii="TH SarabunPSK" w:hAnsi="TH SarabunPSK" w:cs="TH SarabunPSK"/>
          <w:color w:val="000000" w:themeColor="text1"/>
          <w:szCs w:val="32"/>
          <w:cs/>
        </w:rPr>
        <w:t>เกณฑ์ผ่านคือระดับ</w:t>
      </w:r>
      <w:r w:rsidR="00E917F4" w:rsidRPr="003E31FF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ดีมาก</w:t>
      </w:r>
    </w:p>
    <w:p w:rsidR="00C77DCC" w:rsidRPr="003E31FF" w:rsidRDefault="007A13D7" w:rsidP="001444F9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3E31FF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="00864F53" w:rsidRPr="003E31FF">
        <w:rPr>
          <w:rFonts w:ascii="TH SarabunPSK" w:hAnsi="TH SarabunPSK" w:cs="TH SarabunPSK"/>
          <w:color w:val="000000" w:themeColor="text1"/>
          <w:szCs w:val="32"/>
        </w:rPr>
        <w:t>2</w:t>
      </w:r>
      <w:r w:rsidR="00864F53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864F53">
        <w:rPr>
          <w:rFonts w:ascii="TH SarabunPSK" w:hAnsi="TH SarabunPSK" w:cs="TH SarabunPSK"/>
          <w:color w:val="000000" w:themeColor="text1"/>
          <w:szCs w:val="32"/>
        </w:rPr>
        <w:t>7.</w:t>
      </w:r>
      <w:r w:rsidR="0090025F">
        <w:rPr>
          <w:rFonts w:ascii="TH SarabunPSK" w:hAnsi="TH SarabunPSK" w:cs="TH SarabunPSK"/>
          <w:color w:val="000000" w:themeColor="text1"/>
          <w:szCs w:val="32"/>
        </w:rPr>
        <w:t>3</w:t>
      </w:r>
      <w:r w:rsidR="00864F53" w:rsidRPr="003E31FF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864F53">
        <w:rPr>
          <w:rFonts w:ascii="TH SarabunPSK" w:hAnsi="TH SarabunPSK" w:cs="TH SarabunPSK" w:hint="cs"/>
          <w:color w:val="000000" w:themeColor="text1"/>
          <w:szCs w:val="32"/>
          <w:cs/>
        </w:rPr>
        <w:t>ค</w:t>
      </w:r>
      <w:r w:rsidR="00864F53" w:rsidRPr="003E31FF">
        <w:rPr>
          <w:rFonts w:ascii="TH SarabunPSK" w:hAnsi="TH SarabunPSK" w:cs="TH SarabunPSK"/>
          <w:color w:val="000000" w:themeColor="text1"/>
          <w:szCs w:val="32"/>
        </w:rPr>
        <w:t>)</w:t>
      </w:r>
      <w:r w:rsidR="00C77DCC" w:rsidRPr="003E31FF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A70040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="00C77DCC" w:rsidRPr="003E31FF">
        <w:rPr>
          <w:rFonts w:ascii="TH SarabunPSK" w:hAnsi="TH SarabunPSK" w:cs="TH SarabunPSK"/>
          <w:color w:val="000000" w:themeColor="text1"/>
          <w:szCs w:val="32"/>
          <w:cs/>
        </w:rPr>
        <w:t>เกณฑ์ผ่านคือระดับ</w:t>
      </w:r>
      <w:r w:rsidR="00C77DCC" w:rsidRPr="003E31FF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ดีเด่น</w:t>
      </w:r>
    </w:p>
    <w:p w:rsidR="00FF2CC4" w:rsidRPr="003E31FF" w:rsidRDefault="005A7DD0" w:rsidP="001444F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color w:val="FFFFFF" w:themeColor="background1"/>
          <w:cs/>
        </w:rPr>
        <w:t>ช่วยศาสตราจารย์</w:t>
      </w:r>
      <w:r w:rsidR="00EB3479" w:rsidRPr="003E31FF">
        <w:rPr>
          <w:rFonts w:ascii="TH SarabunPSK" w:hAnsi="TH SarabunPSK" w:cs="TH SarabunPSK"/>
          <w:color w:val="FFFFFF" w:themeColor="background1"/>
          <w:cs/>
        </w:rPr>
        <w:tab/>
      </w:r>
      <w:r w:rsidRPr="003E31FF">
        <w:rPr>
          <w:rFonts w:ascii="TH SarabunPSK" w:hAnsi="TH SarabunPSK" w:cs="TH SarabunPSK"/>
          <w:color w:val="FFFFFF" w:themeColor="background1"/>
          <w:cs/>
        </w:rPr>
        <w:tab/>
      </w:r>
      <w:r w:rsidRPr="003E31FF">
        <w:rPr>
          <w:rFonts w:ascii="TH SarabunPSK" w:hAnsi="TH SarabunPSK" w:cs="TH SarabunPSK"/>
          <w:color w:val="FFFFFF" w:themeColor="background1"/>
          <w:cs/>
        </w:rPr>
        <w:tab/>
        <w:t>เกณฑ์ผ่านคือระดับ</w:t>
      </w:r>
      <w:r w:rsidRPr="003E31FF">
        <w:rPr>
          <w:rFonts w:ascii="TH SarabunPSK" w:hAnsi="TH SarabunPSK" w:cs="TH SarabunPSK"/>
          <w:color w:val="FFFFFF" w:themeColor="background1"/>
          <w:u w:val="single"/>
          <w:cs/>
        </w:rPr>
        <w:t>ดี</w:t>
      </w:r>
      <w:r w:rsidRPr="003E31FF">
        <w:rPr>
          <w:rFonts w:ascii="TH SarabunPSK" w:hAnsi="TH SarabunPSK" w:cs="TH SarabunPSK"/>
          <w:color w:val="FFFFFF" w:themeColor="background1"/>
          <w:cs/>
        </w:rPr>
        <w:t>ผู้ช่วยศาสตราจารย์ โดยวิธีพิเศษ</w:t>
      </w:r>
      <w:r w:rsidRPr="003E31FF">
        <w:rPr>
          <w:rFonts w:ascii="TH SarabunPSK" w:hAnsi="TH SarabunPSK" w:cs="TH SarabunPSK"/>
          <w:color w:val="FFFFFF" w:themeColor="background1"/>
          <w:cs/>
        </w:rPr>
        <w:tab/>
      </w:r>
      <w:r w:rsidR="00B70ED4" w:rsidRPr="003E31FF">
        <w:rPr>
          <w:rFonts w:ascii="TH SarabunPSK" w:hAnsi="TH SarabunPSK" w:cs="TH SarabunPSK"/>
          <w:color w:val="FFFFFF" w:themeColor="background1"/>
          <w:cs/>
        </w:rPr>
        <w:t>เกณฑ์ผ่านคือระดับ</w:t>
      </w:r>
      <w:r w:rsidR="008F3083" w:rsidRPr="003E31FF">
        <w:rPr>
          <w:rFonts w:ascii="TH SarabunPSK" w:hAnsi="TH SarabunPSK" w:cs="TH SarabunPSK"/>
          <w:color w:val="FFFFFF" w:themeColor="background1"/>
          <w:u w:val="single"/>
          <w:cs/>
        </w:rPr>
        <w:t>ด</w:t>
      </w:r>
    </w:p>
    <w:p w:rsidR="00FF2CC4" w:rsidRPr="003E31FF" w:rsidRDefault="008C5C12" w:rsidP="001444F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t>2</w:t>
      </w:r>
      <w:r w:rsidR="00FF2CC4" w:rsidRPr="003E31FF">
        <w:rPr>
          <w:rFonts w:ascii="TH SarabunPSK" w:hAnsi="TH SarabunPSK" w:cs="TH SarabunPSK"/>
          <w:b/>
          <w:bCs/>
          <w:cs/>
        </w:rPr>
        <w:t>) การพิจารณาจริยธรรมและจรรยาบรรณทางวิชาการ</w:t>
      </w:r>
    </w:p>
    <w:p w:rsidR="00DE1DFF" w:rsidRPr="003E31FF" w:rsidRDefault="00DE1DFF" w:rsidP="001444F9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3E31FF">
        <w:rPr>
          <w:rFonts w:ascii="TH SarabunPSK" w:hAnsi="TH SarabunPSK" w:cs="TH SarabunPSK"/>
          <w:b/>
          <w:bCs/>
        </w:rPr>
        <w:tab/>
      </w:r>
      <w:r w:rsidRPr="003E31FF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FF2CC4" w:rsidRPr="003E31FF" w:rsidRDefault="00FF2CC4" w:rsidP="001444F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</w:rPr>
        <w:t xml:space="preserve"> </w:t>
      </w:r>
      <w:r w:rsidRPr="003E31FF">
        <w:rPr>
          <w:rFonts w:ascii="TH SarabunPSK" w:hAnsi="TH SarabunPSK" w:cs="TH SarabunPSK"/>
          <w:b/>
          <w:bCs/>
        </w:rPr>
        <w:tab/>
      </w:r>
      <w:r w:rsidRPr="003E31FF">
        <w:rPr>
          <w:rFonts w:ascii="TH SarabunPSK" w:hAnsi="TH SarabunPSK" w:cs="TH SarabunPSK"/>
          <w:b/>
          <w:bCs/>
        </w:rPr>
        <w:sym w:font="Symbol" w:char="F07F"/>
      </w:r>
      <w:r w:rsidRPr="003E31FF">
        <w:rPr>
          <w:rFonts w:ascii="TH SarabunPSK" w:hAnsi="TH SarabunPSK" w:cs="TH SarabunPSK"/>
          <w:b/>
          <w:bCs/>
        </w:rPr>
        <w:t xml:space="preserve"> </w:t>
      </w:r>
      <w:r w:rsidRPr="003E31FF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DE1DFF" w:rsidRPr="003E31FF" w:rsidRDefault="00FF2CC4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</w:rPr>
        <w:sym w:font="Symbol" w:char="F07F"/>
      </w:r>
      <w:r w:rsidRPr="003E31FF">
        <w:rPr>
          <w:rFonts w:ascii="TH SarabunPSK" w:hAnsi="TH SarabunPSK" w:cs="TH SarabunPSK"/>
          <w:b/>
          <w:bCs/>
        </w:rPr>
        <w:t xml:space="preserve"> </w:t>
      </w:r>
      <w:r w:rsidRPr="003E31FF">
        <w:rPr>
          <w:rFonts w:ascii="TH SarabunPSK" w:hAnsi="TH SarabunPSK" w:cs="TH SarabunPSK"/>
          <w:b/>
          <w:bCs/>
          <w:cs/>
        </w:rPr>
        <w:t>พบว่ามีการละเมิดทางจริยธรรมและจรรยาบรรณทางวิชาการ</w:t>
      </w:r>
      <w:r w:rsidR="00DE1DFF" w:rsidRPr="003E31FF">
        <w:rPr>
          <w:rFonts w:ascii="TH SarabunPSK" w:hAnsi="TH SarabunPSK" w:cs="TH SarabunPSK"/>
          <w:b/>
          <w:bCs/>
        </w:rPr>
        <w:t xml:space="preserve"> </w:t>
      </w:r>
    </w:p>
    <w:p w:rsidR="00FF2CC4" w:rsidRPr="003E31FF" w:rsidRDefault="00FF2CC4" w:rsidP="001444F9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3E31F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</w:t>
      </w:r>
      <w:r w:rsidR="00AE4C4B" w:rsidRPr="003E31FF">
        <w:rPr>
          <w:rFonts w:ascii="TH SarabunPSK" w:hAnsi="TH SarabunPSK" w:cs="TH SarabunPSK"/>
          <w:cs/>
        </w:rPr>
        <w:t xml:space="preserve">.............................. </w:t>
      </w:r>
      <w:r w:rsidRPr="003E31FF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D0527C" w:rsidRPr="003E31FF" w:rsidRDefault="00D0527C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1444F9" w:rsidRPr="003E31FF" w:rsidRDefault="001444F9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3E31FF">
        <w:rPr>
          <w:rFonts w:ascii="TH SarabunPSK" w:hAnsi="TH SarabunPSK" w:cs="TH SarabunPSK"/>
        </w:rPr>
        <w:t>.</w:t>
      </w:r>
    </w:p>
    <w:p w:rsidR="00FF2CC4" w:rsidRPr="003E31FF" w:rsidRDefault="00FF2CC4" w:rsidP="001444F9">
      <w:pPr>
        <w:spacing w:after="0" w:line="240" w:lineRule="auto"/>
        <w:rPr>
          <w:rFonts w:ascii="TH SarabunPSK" w:hAnsi="TH SarabunPSK" w:cs="TH SarabunPSK"/>
        </w:rPr>
      </w:pPr>
    </w:p>
    <w:p w:rsidR="00FF2CC4" w:rsidRPr="003E31FF" w:rsidRDefault="00FF2CC4" w:rsidP="001444F9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3E31FF" w:rsidRDefault="00FF2CC4" w:rsidP="001444F9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3E31FF" w:rsidRDefault="00FF2CC4" w:rsidP="001444F9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FF2CC4" w:rsidRPr="003E31FF" w:rsidRDefault="00FF2CC4" w:rsidP="001444F9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tab/>
        <w:t>ลงชื่อ................................................ผู้ประเมิน</w:t>
      </w:r>
    </w:p>
    <w:p w:rsidR="00FF2CC4" w:rsidRPr="003E31FF" w:rsidRDefault="00FF2CC4" w:rsidP="001444F9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7344FE" w:rsidRPr="003E31FF" w:rsidRDefault="00FF2CC4" w:rsidP="001444F9">
      <w:pPr>
        <w:spacing w:after="0" w:line="240" w:lineRule="auto"/>
        <w:rPr>
          <w:rFonts w:ascii="TH SarabunPSK" w:hAnsi="TH SarabunPSK" w:cs="TH SarabunPSK"/>
        </w:rPr>
      </w:pP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</w:r>
      <w:r w:rsidRPr="003E31FF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sectPr w:rsidR="007344FE" w:rsidRPr="003E31FF" w:rsidSect="002E4457">
      <w:headerReference w:type="default" r:id="rId8"/>
      <w:pgSz w:w="11906" w:h="16838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CC" w:rsidRDefault="00BA12CC" w:rsidP="008C5C12">
      <w:pPr>
        <w:spacing w:after="0" w:line="240" w:lineRule="auto"/>
      </w:pPr>
      <w:r>
        <w:separator/>
      </w:r>
    </w:p>
  </w:endnote>
  <w:endnote w:type="continuationSeparator" w:id="0">
    <w:p w:rsidR="00BA12CC" w:rsidRDefault="00BA12CC" w:rsidP="008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CC" w:rsidRDefault="00BA12CC" w:rsidP="008C5C12">
      <w:pPr>
        <w:spacing w:after="0" w:line="240" w:lineRule="auto"/>
      </w:pPr>
      <w:r>
        <w:separator/>
      </w:r>
    </w:p>
  </w:footnote>
  <w:footnote w:type="continuationSeparator" w:id="0">
    <w:p w:rsidR="00BA12CC" w:rsidRDefault="00BA12CC" w:rsidP="008C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202" w:rsidRDefault="003E3202" w:rsidP="001444F9">
    <w:pPr>
      <w:pStyle w:val="Header"/>
      <w:jc w:val="center"/>
      <w:rPr>
        <w:rFonts w:ascii="TH SarabunPSK" w:hAnsi="TH SarabunPSK" w:cs="TH SarabunPSK"/>
        <w:szCs w:val="32"/>
      </w:rPr>
    </w:pPr>
  </w:p>
  <w:p w:rsidR="001444F9" w:rsidRPr="0053257F" w:rsidRDefault="001444F9" w:rsidP="001444F9">
    <w:pPr>
      <w:pStyle w:val="Header"/>
      <w:jc w:val="center"/>
      <w:rPr>
        <w:rFonts w:ascii="TH SarabunPSK" w:hAnsi="TH SarabunPSK" w:cs="TH SarabunPSK"/>
        <w:szCs w:val="32"/>
      </w:rPr>
    </w:pPr>
    <w:r w:rsidRPr="003E31FF">
      <w:rPr>
        <w:rFonts w:ascii="TH SarabunPSK" w:hAnsi="TH SarabunPSK" w:cs="TH SarabunPSK"/>
        <w:b/>
        <w:bCs/>
        <w:noProof/>
      </w:rPr>
      <w:drawing>
        <wp:inline distT="0" distB="0" distL="0" distR="0" wp14:anchorId="6856F0CF" wp14:editId="6A6110FC">
          <wp:extent cx="545472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&amp;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7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421"/>
    <w:multiLevelType w:val="hybridMultilevel"/>
    <w:tmpl w:val="F110B47C"/>
    <w:lvl w:ilvl="0" w:tplc="4A24B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309D1"/>
    <w:rsid w:val="00034566"/>
    <w:rsid w:val="0005360E"/>
    <w:rsid w:val="0007241B"/>
    <w:rsid w:val="00081BCD"/>
    <w:rsid w:val="0009672D"/>
    <w:rsid w:val="000A1448"/>
    <w:rsid w:val="000A6C7C"/>
    <w:rsid w:val="000B4585"/>
    <w:rsid w:val="000C039E"/>
    <w:rsid w:val="000D06EB"/>
    <w:rsid w:val="000E0128"/>
    <w:rsid w:val="000E1676"/>
    <w:rsid w:val="000E50A2"/>
    <w:rsid w:val="00107A21"/>
    <w:rsid w:val="001328FF"/>
    <w:rsid w:val="00136C7E"/>
    <w:rsid w:val="001444F9"/>
    <w:rsid w:val="00144C56"/>
    <w:rsid w:val="00160324"/>
    <w:rsid w:val="00191B22"/>
    <w:rsid w:val="001E2045"/>
    <w:rsid w:val="001F7815"/>
    <w:rsid w:val="00205938"/>
    <w:rsid w:val="002138CD"/>
    <w:rsid w:val="002232D9"/>
    <w:rsid w:val="002532FB"/>
    <w:rsid w:val="00265233"/>
    <w:rsid w:val="002711AA"/>
    <w:rsid w:val="00277422"/>
    <w:rsid w:val="00284DD9"/>
    <w:rsid w:val="002C3031"/>
    <w:rsid w:val="002C5616"/>
    <w:rsid w:val="002E2610"/>
    <w:rsid w:val="002E4457"/>
    <w:rsid w:val="002E7F06"/>
    <w:rsid w:val="002F04BF"/>
    <w:rsid w:val="002F248E"/>
    <w:rsid w:val="0030319A"/>
    <w:rsid w:val="00307967"/>
    <w:rsid w:val="0033547E"/>
    <w:rsid w:val="003437B9"/>
    <w:rsid w:val="003453F2"/>
    <w:rsid w:val="0035367F"/>
    <w:rsid w:val="0037563A"/>
    <w:rsid w:val="00390EF1"/>
    <w:rsid w:val="003A00D5"/>
    <w:rsid w:val="003C57C7"/>
    <w:rsid w:val="003D6387"/>
    <w:rsid w:val="003E31FF"/>
    <w:rsid w:val="003E3202"/>
    <w:rsid w:val="004050B0"/>
    <w:rsid w:val="00406B30"/>
    <w:rsid w:val="00416474"/>
    <w:rsid w:val="00453905"/>
    <w:rsid w:val="00477022"/>
    <w:rsid w:val="004A706C"/>
    <w:rsid w:val="004B150B"/>
    <w:rsid w:val="004B3878"/>
    <w:rsid w:val="004B59A2"/>
    <w:rsid w:val="004C5699"/>
    <w:rsid w:val="004C78F0"/>
    <w:rsid w:val="004D4531"/>
    <w:rsid w:val="004D566A"/>
    <w:rsid w:val="004D63CB"/>
    <w:rsid w:val="004D707D"/>
    <w:rsid w:val="004E7BC0"/>
    <w:rsid w:val="004F1E92"/>
    <w:rsid w:val="004F5F11"/>
    <w:rsid w:val="005229F2"/>
    <w:rsid w:val="00530300"/>
    <w:rsid w:val="0053257F"/>
    <w:rsid w:val="005364A8"/>
    <w:rsid w:val="0054789A"/>
    <w:rsid w:val="00561F4E"/>
    <w:rsid w:val="00564F0D"/>
    <w:rsid w:val="00565F2D"/>
    <w:rsid w:val="005679B1"/>
    <w:rsid w:val="0057219E"/>
    <w:rsid w:val="005726A0"/>
    <w:rsid w:val="00585118"/>
    <w:rsid w:val="005A7DD0"/>
    <w:rsid w:val="005D389A"/>
    <w:rsid w:val="00606201"/>
    <w:rsid w:val="00607EFE"/>
    <w:rsid w:val="00614946"/>
    <w:rsid w:val="00624EE8"/>
    <w:rsid w:val="0064453C"/>
    <w:rsid w:val="00663876"/>
    <w:rsid w:val="00666F0D"/>
    <w:rsid w:val="006779C6"/>
    <w:rsid w:val="0068035A"/>
    <w:rsid w:val="0068159E"/>
    <w:rsid w:val="0068160D"/>
    <w:rsid w:val="006E388D"/>
    <w:rsid w:val="006E4C74"/>
    <w:rsid w:val="00706F04"/>
    <w:rsid w:val="0071534A"/>
    <w:rsid w:val="00730FBD"/>
    <w:rsid w:val="007343ED"/>
    <w:rsid w:val="007344FE"/>
    <w:rsid w:val="007356EB"/>
    <w:rsid w:val="00744A7D"/>
    <w:rsid w:val="00750415"/>
    <w:rsid w:val="00751FC6"/>
    <w:rsid w:val="00752E3D"/>
    <w:rsid w:val="00774B8A"/>
    <w:rsid w:val="007750CF"/>
    <w:rsid w:val="0078376F"/>
    <w:rsid w:val="00785161"/>
    <w:rsid w:val="007865E5"/>
    <w:rsid w:val="007A0478"/>
    <w:rsid w:val="007A13D7"/>
    <w:rsid w:val="007C1C5B"/>
    <w:rsid w:val="007C328F"/>
    <w:rsid w:val="007E4C7B"/>
    <w:rsid w:val="00800E92"/>
    <w:rsid w:val="00806B1E"/>
    <w:rsid w:val="00860A72"/>
    <w:rsid w:val="0086133A"/>
    <w:rsid w:val="00864F53"/>
    <w:rsid w:val="00882E7A"/>
    <w:rsid w:val="00894C22"/>
    <w:rsid w:val="008A69A5"/>
    <w:rsid w:val="008C5C12"/>
    <w:rsid w:val="008E02DC"/>
    <w:rsid w:val="008E681F"/>
    <w:rsid w:val="008F3083"/>
    <w:rsid w:val="00900089"/>
    <w:rsid w:val="0090025F"/>
    <w:rsid w:val="0090587A"/>
    <w:rsid w:val="009665BA"/>
    <w:rsid w:val="00991218"/>
    <w:rsid w:val="00993464"/>
    <w:rsid w:val="009B32A0"/>
    <w:rsid w:val="009B6F60"/>
    <w:rsid w:val="009C3FF7"/>
    <w:rsid w:val="009C7277"/>
    <w:rsid w:val="009D1831"/>
    <w:rsid w:val="009E0E90"/>
    <w:rsid w:val="00A03B29"/>
    <w:rsid w:val="00A064D3"/>
    <w:rsid w:val="00A068B3"/>
    <w:rsid w:val="00A17598"/>
    <w:rsid w:val="00A17948"/>
    <w:rsid w:val="00A17AE2"/>
    <w:rsid w:val="00A23929"/>
    <w:rsid w:val="00A402D0"/>
    <w:rsid w:val="00A44D6F"/>
    <w:rsid w:val="00A46571"/>
    <w:rsid w:val="00A5276A"/>
    <w:rsid w:val="00A63BF6"/>
    <w:rsid w:val="00A70040"/>
    <w:rsid w:val="00A94ED8"/>
    <w:rsid w:val="00A97D9F"/>
    <w:rsid w:val="00AA3FF1"/>
    <w:rsid w:val="00AB1CD0"/>
    <w:rsid w:val="00AB738E"/>
    <w:rsid w:val="00AE4C4B"/>
    <w:rsid w:val="00B045EA"/>
    <w:rsid w:val="00B122A3"/>
    <w:rsid w:val="00B131EA"/>
    <w:rsid w:val="00B216CA"/>
    <w:rsid w:val="00B24B7E"/>
    <w:rsid w:val="00B3114C"/>
    <w:rsid w:val="00B70ED4"/>
    <w:rsid w:val="00B71C03"/>
    <w:rsid w:val="00B84C69"/>
    <w:rsid w:val="00B9023D"/>
    <w:rsid w:val="00B94E97"/>
    <w:rsid w:val="00BA12CC"/>
    <w:rsid w:val="00BC23F8"/>
    <w:rsid w:val="00BC3E1A"/>
    <w:rsid w:val="00C0646E"/>
    <w:rsid w:val="00C13A45"/>
    <w:rsid w:val="00C25E8E"/>
    <w:rsid w:val="00C33791"/>
    <w:rsid w:val="00C34A85"/>
    <w:rsid w:val="00C35132"/>
    <w:rsid w:val="00C53E5E"/>
    <w:rsid w:val="00C556D2"/>
    <w:rsid w:val="00C64508"/>
    <w:rsid w:val="00C647C9"/>
    <w:rsid w:val="00C679DB"/>
    <w:rsid w:val="00C73007"/>
    <w:rsid w:val="00C77DCC"/>
    <w:rsid w:val="00CC3D10"/>
    <w:rsid w:val="00CD1A9D"/>
    <w:rsid w:val="00CF4F53"/>
    <w:rsid w:val="00CF568C"/>
    <w:rsid w:val="00D0527C"/>
    <w:rsid w:val="00D069C5"/>
    <w:rsid w:val="00D36CFF"/>
    <w:rsid w:val="00D4363F"/>
    <w:rsid w:val="00D74955"/>
    <w:rsid w:val="00DD7394"/>
    <w:rsid w:val="00DE1DFF"/>
    <w:rsid w:val="00DF6F82"/>
    <w:rsid w:val="00DF7F44"/>
    <w:rsid w:val="00E355E7"/>
    <w:rsid w:val="00E5334A"/>
    <w:rsid w:val="00E76212"/>
    <w:rsid w:val="00E917F4"/>
    <w:rsid w:val="00E93435"/>
    <w:rsid w:val="00EB3479"/>
    <w:rsid w:val="00F12398"/>
    <w:rsid w:val="00F12673"/>
    <w:rsid w:val="00F16359"/>
    <w:rsid w:val="00F43BE4"/>
    <w:rsid w:val="00F45839"/>
    <w:rsid w:val="00F525AF"/>
    <w:rsid w:val="00F724B0"/>
    <w:rsid w:val="00F81F80"/>
    <w:rsid w:val="00F97422"/>
    <w:rsid w:val="00FE39D8"/>
    <w:rsid w:val="00FF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22AF1-BFC8-42B2-8F03-988C436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87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C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C12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C1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C12"/>
    <w:rPr>
      <w:rFonts w:ascii="CordiaUPC" w:eastAsia="Calibri" w:hAnsi="CordiaUPC" w:cs="Angsana New"/>
      <w:sz w:val="32"/>
      <w:szCs w:val="40"/>
    </w:rPr>
  </w:style>
  <w:style w:type="character" w:styleId="PageNumber">
    <w:name w:val="page number"/>
    <w:basedOn w:val="DefaultParagraphFont"/>
    <w:rsid w:val="009B6F60"/>
  </w:style>
  <w:style w:type="character" w:customStyle="1" w:styleId="ListParagraphChar">
    <w:name w:val="List Paragraph Char"/>
    <w:link w:val="ListParagraph"/>
    <w:uiPriority w:val="34"/>
    <w:rsid w:val="00AB1CD0"/>
    <w:rPr>
      <w:rFonts w:ascii="CordiaUPC" w:eastAsia="Calibri" w:hAnsi="CordiaUPC" w:cs="Angsana New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CD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7CD-E5B7-4823-A7C0-EC8B41B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HP</cp:lastModifiedBy>
  <cp:revision>24</cp:revision>
  <cp:lastPrinted>2020-07-17T08:37:00Z</cp:lastPrinted>
  <dcterms:created xsi:type="dcterms:W3CDTF">2020-07-01T07:41:00Z</dcterms:created>
  <dcterms:modified xsi:type="dcterms:W3CDTF">2020-09-18T04:15:00Z</dcterms:modified>
</cp:coreProperties>
</file>